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E4558" w:rsidRPr="00FE4558" w:rsidRDefault="00FE4558" w:rsidP="00FE455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FE4558">
        <w:rPr>
          <w:b/>
          <w:bCs/>
          <w:color w:val="333333"/>
          <w:sz w:val="28"/>
          <w:szCs w:val="28"/>
        </w:rPr>
        <w:t xml:space="preserve">Отцы-одиночки </w:t>
      </w:r>
      <w:r>
        <w:rPr>
          <w:b/>
          <w:bCs/>
          <w:color w:val="333333"/>
          <w:sz w:val="28"/>
          <w:szCs w:val="28"/>
        </w:rPr>
        <w:t>вправе</w:t>
      </w:r>
      <w:r w:rsidRPr="00FE4558">
        <w:rPr>
          <w:b/>
          <w:bCs/>
          <w:color w:val="333333"/>
          <w:sz w:val="28"/>
          <w:szCs w:val="28"/>
        </w:rPr>
        <w:t xml:space="preserve"> требовать алименты с матери ребенка</w:t>
      </w:r>
    </w:p>
    <w:bookmarkEnd w:id="0"/>
    <w:p w:rsidR="00FE4558" w:rsidRPr="00FE4558" w:rsidRDefault="00FE4558" w:rsidP="00FE455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E4558">
        <w:rPr>
          <w:color w:val="000000"/>
          <w:sz w:val="28"/>
          <w:szCs w:val="28"/>
        </w:rPr>
        <w:t> </w:t>
      </w:r>
      <w:r w:rsidRPr="00FE4558">
        <w:rPr>
          <w:color w:val="FFFFFF"/>
          <w:sz w:val="28"/>
          <w:szCs w:val="28"/>
        </w:rPr>
        <w:t>Текст</w:t>
      </w:r>
    </w:p>
    <w:p w:rsidR="00FE4558" w:rsidRPr="00FE4558" w:rsidRDefault="00FE4558" w:rsidP="00FE45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E4558">
        <w:rPr>
          <w:color w:val="333333"/>
          <w:sz w:val="28"/>
          <w:szCs w:val="28"/>
        </w:rPr>
        <w:t>Федеральным законом от 31.07.2023 №403-ФЗ внесены изменения в статьи 89 и 90 Семейного кодекса Российской Федерации.</w:t>
      </w:r>
    </w:p>
    <w:p w:rsidR="00FE4558" w:rsidRPr="00FE4558" w:rsidRDefault="00FE4558" w:rsidP="00FE45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E4558">
        <w:rPr>
          <w:color w:val="333333"/>
          <w:sz w:val="28"/>
          <w:szCs w:val="28"/>
        </w:rPr>
        <w:t>Сейчас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FE4558" w:rsidRPr="00FE4558" w:rsidRDefault="00FE4558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E4558">
        <w:rPr>
          <w:color w:val="333333"/>
          <w:sz w:val="28"/>
          <w:szCs w:val="28"/>
        </w:rPr>
        <w:t>– бывшая жена в период беременности, наступившей в период брака;</w:t>
      </w:r>
    </w:p>
    <w:p w:rsidR="00FE4558" w:rsidRPr="00FE4558" w:rsidRDefault="00FE4558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E4558">
        <w:rPr>
          <w:color w:val="333333"/>
          <w:sz w:val="28"/>
          <w:szCs w:val="28"/>
        </w:rPr>
        <w:t>– бывший супруг, фактически осуществляющий уход за общим ребенком в течение трех лет со дня его рождения;</w:t>
      </w:r>
    </w:p>
    <w:p w:rsidR="00FE4558" w:rsidRPr="00FE4558" w:rsidRDefault="00FE4558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E4558">
        <w:rPr>
          <w:color w:val="333333"/>
          <w:sz w:val="28"/>
          <w:szCs w:val="28"/>
        </w:rPr>
        <w:t>–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ребенком-инвалидом с детства I группы;</w:t>
      </w:r>
    </w:p>
    <w:p w:rsidR="00FE4558" w:rsidRPr="00FE4558" w:rsidRDefault="00FE4558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E4558">
        <w:rPr>
          <w:color w:val="333333"/>
          <w:sz w:val="28"/>
          <w:szCs w:val="28"/>
        </w:rPr>
        <w:t>– нетрудоспособный нуждающийся бывший супруг, ставший нетрудоспособным до расторжения брака или в течение года с момента расторжения брака;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22055E" w:rsidRDefault="0022055E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E4558" w:rsidRPr="00FE4558" w:rsidRDefault="00FE4558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71B1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2023-08-28T17:19:00Z</dcterms:created>
  <dcterms:modified xsi:type="dcterms:W3CDTF">2023-08-28T17:19:00Z</dcterms:modified>
</cp:coreProperties>
</file>